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B4" w:rsidRDefault="00AE5FB4" w:rsidP="00AE5FB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E5FB4" w:rsidRDefault="00AE5FB4" w:rsidP="00AE5F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5FB4">
        <w:rPr>
          <w:rFonts w:ascii="Times New Roman" w:hAnsi="Times New Roman" w:cs="Times New Roman"/>
          <w:b/>
          <w:sz w:val="28"/>
        </w:rPr>
        <w:t xml:space="preserve">Памятка </w:t>
      </w:r>
    </w:p>
    <w:p w:rsidR="00AE5FB4" w:rsidRDefault="00AE5FB4" w:rsidP="00AE5F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5FB4">
        <w:rPr>
          <w:rFonts w:ascii="Times New Roman" w:hAnsi="Times New Roman" w:cs="Times New Roman"/>
          <w:b/>
          <w:sz w:val="28"/>
        </w:rPr>
        <w:t xml:space="preserve">по организации педагогического процесса </w:t>
      </w:r>
    </w:p>
    <w:p w:rsidR="00AE5FB4" w:rsidRPr="00AE5FB4" w:rsidRDefault="00AE5FB4" w:rsidP="00AE5F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5FB4">
        <w:rPr>
          <w:rFonts w:ascii="Times New Roman" w:hAnsi="Times New Roman" w:cs="Times New Roman"/>
          <w:b/>
          <w:sz w:val="28"/>
        </w:rPr>
        <w:t>в период адаптации</w:t>
      </w:r>
    </w:p>
    <w:p w:rsidR="00AE5FB4" w:rsidRPr="00AE5FB4" w:rsidRDefault="00AE5FB4" w:rsidP="00AE5F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5FB4">
        <w:rPr>
          <w:rFonts w:ascii="Times New Roman" w:hAnsi="Times New Roman" w:cs="Times New Roman"/>
          <w:b/>
          <w:sz w:val="28"/>
        </w:rPr>
        <w:t>(</w:t>
      </w:r>
      <w:r w:rsidRPr="00AE5FB4">
        <w:rPr>
          <w:rFonts w:ascii="Times New Roman" w:hAnsi="Times New Roman" w:cs="Times New Roman"/>
          <w:b/>
          <w:i/>
          <w:sz w:val="28"/>
        </w:rPr>
        <w:t xml:space="preserve">для воспитателей и младших воспитателей </w:t>
      </w:r>
      <w:r>
        <w:rPr>
          <w:rFonts w:ascii="Times New Roman" w:hAnsi="Times New Roman" w:cs="Times New Roman"/>
          <w:b/>
          <w:i/>
          <w:sz w:val="28"/>
        </w:rPr>
        <w:t xml:space="preserve">адаптационных </w:t>
      </w:r>
      <w:r w:rsidRPr="00AE5FB4">
        <w:rPr>
          <w:rFonts w:ascii="Times New Roman" w:hAnsi="Times New Roman" w:cs="Times New Roman"/>
          <w:b/>
          <w:i/>
          <w:sz w:val="28"/>
        </w:rPr>
        <w:t>групп</w:t>
      </w:r>
      <w:r w:rsidRPr="00AE5FB4">
        <w:rPr>
          <w:rFonts w:ascii="Times New Roman" w:hAnsi="Times New Roman" w:cs="Times New Roman"/>
          <w:b/>
          <w:sz w:val="28"/>
        </w:rPr>
        <w:t>)</w:t>
      </w:r>
    </w:p>
    <w:p w:rsidR="00AE5FB4" w:rsidRDefault="00AE5FB4" w:rsidP="00AE5FB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E5FB4" w:rsidRDefault="00AE5FB4" w:rsidP="00AE5FB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E5FB4" w:rsidRPr="00AE5FB4" w:rsidRDefault="00AE5FB4" w:rsidP="00AE5FB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E5FB4" w:rsidRDefault="00AE5FB4" w:rsidP="00AE5F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E5FB4">
        <w:rPr>
          <w:rFonts w:ascii="Times New Roman" w:hAnsi="Times New Roman" w:cs="Times New Roman"/>
          <w:sz w:val="28"/>
        </w:rPr>
        <w:t>В период адаптации устанавливается индивидуальный режим для каждого вновь поступающего малыша с учетом рекомендаций врача, педагога</w:t>
      </w:r>
      <w:r w:rsidRPr="00AE5FB4">
        <w:rPr>
          <w:rFonts w:ascii="Times New Roman" w:hAnsi="Times New Roman" w:cs="Times New Roman"/>
          <w:sz w:val="28"/>
        </w:rPr>
        <w:t>-психолога</w:t>
      </w:r>
      <w:r w:rsidRPr="00AE5FB4">
        <w:rPr>
          <w:rFonts w:ascii="Times New Roman" w:hAnsi="Times New Roman" w:cs="Times New Roman"/>
          <w:sz w:val="28"/>
        </w:rPr>
        <w:t xml:space="preserve">. Со временем все дети переводятся на общий режим. </w:t>
      </w:r>
    </w:p>
    <w:p w:rsidR="00AE5FB4" w:rsidRPr="00AE5FB4" w:rsidRDefault="00AE5FB4" w:rsidP="00AE5F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AE5FB4" w:rsidRDefault="00AE5FB4" w:rsidP="00AE5FB4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</w:rPr>
      </w:pPr>
      <w:r w:rsidRPr="00AE5FB4">
        <w:rPr>
          <w:rFonts w:ascii="Times New Roman" w:hAnsi="Times New Roman" w:cs="Times New Roman"/>
          <w:sz w:val="28"/>
        </w:rPr>
        <w:t>Во время адаптационного периода необходимо учитывать все индивидуальные привычки ребенка, даже вредные, и ни в коем случае не перевоспитывать его.</w:t>
      </w:r>
    </w:p>
    <w:p w:rsidR="00AE5FB4" w:rsidRPr="00AE5FB4" w:rsidRDefault="00AE5FB4" w:rsidP="00AE5FB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E5FB4" w:rsidRDefault="00AE5FB4" w:rsidP="00AE5F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E5FB4">
        <w:rPr>
          <w:rFonts w:ascii="Times New Roman" w:hAnsi="Times New Roman" w:cs="Times New Roman"/>
          <w:sz w:val="28"/>
        </w:rPr>
        <w:t xml:space="preserve">Необходимо подготовить "полочку любимой игрушки", где будут располагаться вещи, принесенные из дома. </w:t>
      </w:r>
    </w:p>
    <w:p w:rsidR="00AE5FB4" w:rsidRPr="00AE5FB4" w:rsidRDefault="00AE5FB4" w:rsidP="00AE5FB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E5FB4" w:rsidRDefault="00AE5FB4" w:rsidP="00AE5F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E5FB4">
        <w:rPr>
          <w:rFonts w:ascii="Times New Roman" w:hAnsi="Times New Roman" w:cs="Times New Roman"/>
          <w:sz w:val="28"/>
        </w:rPr>
        <w:t xml:space="preserve">Взрослому следует чаще ласкать ребенка, особенно во время укладывания на сон: гладить ему ручки, ножки, спинку (это обычно нравится детям). Хороший эффект засыпания дает поглаживание головки ребенка и бровей, при этом рука должна касаться лишь кончиков волос. </w:t>
      </w:r>
    </w:p>
    <w:p w:rsidR="00AE5FB4" w:rsidRPr="00AE5FB4" w:rsidRDefault="00AE5FB4" w:rsidP="00AE5FB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E5FB4" w:rsidRDefault="00AE5FB4" w:rsidP="00AE5F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E5FB4">
        <w:rPr>
          <w:rFonts w:ascii="Times New Roman" w:hAnsi="Times New Roman" w:cs="Times New Roman"/>
          <w:sz w:val="28"/>
        </w:rPr>
        <w:t xml:space="preserve">Не мешает уже в первые дни показать ребенку детское учреждение с тем, чтобы дать понять ребенку: </w:t>
      </w:r>
      <w:r>
        <w:rPr>
          <w:rFonts w:ascii="Times New Roman" w:hAnsi="Times New Roman" w:cs="Times New Roman"/>
          <w:sz w:val="28"/>
        </w:rPr>
        <w:t xml:space="preserve">здесь безопасно, </w:t>
      </w:r>
      <w:r w:rsidRPr="00AE5FB4">
        <w:rPr>
          <w:rFonts w:ascii="Times New Roman" w:hAnsi="Times New Roman" w:cs="Times New Roman"/>
          <w:sz w:val="28"/>
        </w:rPr>
        <w:t xml:space="preserve">его здесь любят. </w:t>
      </w:r>
    </w:p>
    <w:p w:rsidR="00AE5FB4" w:rsidRPr="00AE5FB4" w:rsidRDefault="00AE5FB4" w:rsidP="00AE5FB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E5FB4" w:rsidRDefault="00AE5FB4" w:rsidP="00AE5F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E5FB4">
        <w:rPr>
          <w:rFonts w:ascii="Times New Roman" w:hAnsi="Times New Roman" w:cs="Times New Roman"/>
          <w:sz w:val="28"/>
        </w:rPr>
        <w:t>В психологически напряженной, стрессовой ситуации помогает переключение на сильную пищевую реакцию. Необходимо чаще предлагать ребенку попить,</w:t>
      </w:r>
      <w:bookmarkStart w:id="0" w:name="_GoBack"/>
      <w:bookmarkEnd w:id="0"/>
      <w:r w:rsidRPr="00AE5FB4">
        <w:rPr>
          <w:rFonts w:ascii="Times New Roman" w:hAnsi="Times New Roman" w:cs="Times New Roman"/>
          <w:sz w:val="28"/>
        </w:rPr>
        <w:t xml:space="preserve"> погрызть сухарики.</w:t>
      </w:r>
    </w:p>
    <w:p w:rsidR="00AE5FB4" w:rsidRPr="00AE5FB4" w:rsidRDefault="00AE5FB4" w:rsidP="00AE5FB4">
      <w:pPr>
        <w:spacing w:after="0"/>
        <w:jc w:val="both"/>
        <w:rPr>
          <w:rFonts w:ascii="Times New Roman" w:hAnsi="Times New Roman" w:cs="Times New Roman"/>
          <w:sz w:val="28"/>
        </w:rPr>
      </w:pPr>
      <w:r w:rsidRPr="00AE5FB4">
        <w:rPr>
          <w:rFonts w:ascii="Times New Roman" w:hAnsi="Times New Roman" w:cs="Times New Roman"/>
          <w:sz w:val="28"/>
        </w:rPr>
        <w:t xml:space="preserve"> </w:t>
      </w:r>
    </w:p>
    <w:p w:rsidR="00AE5FB4" w:rsidRDefault="00AE5FB4" w:rsidP="00AE5F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E5FB4">
        <w:rPr>
          <w:rFonts w:ascii="Times New Roman" w:hAnsi="Times New Roman" w:cs="Times New Roman"/>
          <w:sz w:val="28"/>
        </w:rPr>
        <w:t>Затормажива</w:t>
      </w:r>
      <w:r w:rsidRPr="00AE5FB4">
        <w:rPr>
          <w:rFonts w:ascii="Times New Roman" w:hAnsi="Times New Roman" w:cs="Times New Roman"/>
          <w:sz w:val="28"/>
        </w:rPr>
        <w:t>ю</w:t>
      </w:r>
      <w:r w:rsidRPr="00AE5FB4">
        <w:rPr>
          <w:rFonts w:ascii="Times New Roman" w:hAnsi="Times New Roman" w:cs="Times New Roman"/>
          <w:sz w:val="28"/>
        </w:rPr>
        <w:t>т отрицательные эмоции монотонные движения руками или сжимание кистей рук, поэтому ребенку предлагаются игры: нанизывать шарики на шнур, соединять детали крупного конструктора "</w:t>
      </w:r>
      <w:proofErr w:type="spellStart"/>
      <w:r w:rsidRPr="00AE5FB4">
        <w:rPr>
          <w:rFonts w:ascii="Times New Roman" w:hAnsi="Times New Roman" w:cs="Times New Roman"/>
          <w:sz w:val="28"/>
        </w:rPr>
        <w:t>Лего</w:t>
      </w:r>
      <w:proofErr w:type="spellEnd"/>
      <w:r w:rsidRPr="00AE5FB4">
        <w:rPr>
          <w:rFonts w:ascii="Times New Roman" w:hAnsi="Times New Roman" w:cs="Times New Roman"/>
          <w:sz w:val="28"/>
        </w:rPr>
        <w:t>", играть резиновыми игрушками-пищалками, игры с водой.</w:t>
      </w:r>
    </w:p>
    <w:p w:rsidR="00AE5FB4" w:rsidRPr="00AE5FB4" w:rsidRDefault="00AE5FB4" w:rsidP="00AE5FB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E5FB4" w:rsidRDefault="00AE5FB4" w:rsidP="00AE5F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E5FB4">
        <w:rPr>
          <w:rFonts w:ascii="Times New Roman" w:hAnsi="Times New Roman" w:cs="Times New Roman"/>
          <w:sz w:val="28"/>
        </w:rPr>
        <w:t>Периодически включать негромкую, спокойную музыку</w:t>
      </w:r>
      <w:r w:rsidRPr="00AE5FB4">
        <w:rPr>
          <w:rFonts w:ascii="Times New Roman" w:hAnsi="Times New Roman" w:cs="Times New Roman"/>
          <w:sz w:val="28"/>
        </w:rPr>
        <w:t xml:space="preserve">. </w:t>
      </w:r>
    </w:p>
    <w:p w:rsidR="00AE5FB4" w:rsidRPr="00AE5FB4" w:rsidRDefault="00AE5FB4" w:rsidP="00AE5F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AE5FB4" w:rsidRDefault="00AE5FB4" w:rsidP="00AE5F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E5FB4">
        <w:rPr>
          <w:rFonts w:ascii="Times New Roman" w:hAnsi="Times New Roman" w:cs="Times New Roman"/>
          <w:sz w:val="28"/>
        </w:rPr>
        <w:t xml:space="preserve">Лучшее лекарство от стресса – смех. Необходимо создавать такие ситуации, чтобы ребенок больше смеялся. Используются игрушки-забавы, мультфильмы, приглашаются необычные гости – зайчики, клоуны, лисички. </w:t>
      </w:r>
    </w:p>
    <w:p w:rsidR="00AE5FB4" w:rsidRPr="00AE5FB4" w:rsidRDefault="00AE5FB4" w:rsidP="00AE5FB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E5FB4" w:rsidRDefault="00AE5FB4" w:rsidP="00AE5F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E5FB4">
        <w:rPr>
          <w:rFonts w:ascii="Times New Roman" w:hAnsi="Times New Roman" w:cs="Times New Roman"/>
          <w:sz w:val="28"/>
        </w:rPr>
        <w:t xml:space="preserve">Необходимо исключить однообразие жизни детей, т. е. определить тематические дни. </w:t>
      </w:r>
    </w:p>
    <w:p w:rsidR="00AE5FB4" w:rsidRPr="00AE5FB4" w:rsidRDefault="00AE5FB4" w:rsidP="00AE5FB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E5FB4" w:rsidRDefault="00AE5FB4" w:rsidP="00AE5F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E5FB4">
        <w:rPr>
          <w:rFonts w:ascii="Times New Roman" w:hAnsi="Times New Roman" w:cs="Times New Roman"/>
          <w:sz w:val="28"/>
        </w:rPr>
        <w:t>Исключить интеллектуальные и физические перегрузки</w:t>
      </w:r>
      <w:r>
        <w:rPr>
          <w:rFonts w:ascii="Times New Roman" w:hAnsi="Times New Roman" w:cs="Times New Roman"/>
          <w:sz w:val="28"/>
        </w:rPr>
        <w:t xml:space="preserve"> детей!</w:t>
      </w:r>
      <w:r w:rsidRPr="00AE5FB4">
        <w:rPr>
          <w:rFonts w:ascii="Times New Roman" w:hAnsi="Times New Roman" w:cs="Times New Roman"/>
          <w:sz w:val="28"/>
        </w:rPr>
        <w:t xml:space="preserve"> </w:t>
      </w:r>
    </w:p>
    <w:p w:rsidR="00AE5FB4" w:rsidRPr="00AE5FB4" w:rsidRDefault="00AE5FB4" w:rsidP="00AE5F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AE5FB4" w:rsidRDefault="00AE5FB4" w:rsidP="00AE5F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E5FB4">
        <w:rPr>
          <w:rFonts w:ascii="Times New Roman" w:hAnsi="Times New Roman" w:cs="Times New Roman"/>
          <w:sz w:val="28"/>
        </w:rPr>
        <w:t xml:space="preserve">Необходимо присматриваться к индивидуальным особенностям каждого ребенка и стараться вовремя понять, что стоит за молчаливостью, спокойствием, пассивностью некоторых детей. </w:t>
      </w:r>
    </w:p>
    <w:p w:rsidR="00AE5FB4" w:rsidRPr="00AE5FB4" w:rsidRDefault="00AE5FB4" w:rsidP="00AE5FB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E5FB4" w:rsidRDefault="00AE5FB4" w:rsidP="00AE5F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E5FB4">
        <w:rPr>
          <w:rFonts w:ascii="Times New Roman" w:hAnsi="Times New Roman" w:cs="Times New Roman"/>
          <w:sz w:val="28"/>
        </w:rPr>
        <w:t>Непреложное правило – не осуждать опыт ребенка, никогда не жаловаться на него родителям. Все проблемы ребенка становятся для педагога профессиональными проблемами.</w:t>
      </w:r>
    </w:p>
    <w:p w:rsidR="00AE5FB4" w:rsidRPr="00AE5FB4" w:rsidRDefault="00AE5FB4" w:rsidP="00AE5FB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E6466" w:rsidRPr="00AE5FB4" w:rsidRDefault="00AE5FB4" w:rsidP="00AE5F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E5FB4">
        <w:rPr>
          <w:rFonts w:ascii="Times New Roman" w:hAnsi="Times New Roman" w:cs="Times New Roman"/>
          <w:sz w:val="28"/>
        </w:rPr>
        <w:t>Ежедневно беседовать с родителями, вселять в них уверенность, рассеивать беспокойство и тревогу за своего ребенка.</w:t>
      </w:r>
    </w:p>
    <w:sectPr w:rsidR="00CE6466" w:rsidRPr="00AE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359C"/>
    <w:multiLevelType w:val="hybridMultilevel"/>
    <w:tmpl w:val="A3707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B4"/>
    <w:rsid w:val="00AE5FB4"/>
    <w:rsid w:val="00B91FC9"/>
    <w:rsid w:val="00C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2018-08-22T07:41:00Z</cp:lastPrinted>
  <dcterms:created xsi:type="dcterms:W3CDTF">2018-08-22T07:29:00Z</dcterms:created>
  <dcterms:modified xsi:type="dcterms:W3CDTF">2018-08-22T07:42:00Z</dcterms:modified>
</cp:coreProperties>
</file>